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89" w:rsidRPr="003B29AE" w:rsidRDefault="00165189" w:rsidP="00165189">
      <w:pPr>
        <w:pStyle w:val="2"/>
        <w:pageBreakBefore/>
        <w:overflowPunct w:val="0"/>
        <w:spacing w:beforeLines="100" w:before="360" w:afterLines="100" w:after="360"/>
      </w:pPr>
      <w:r>
        <w:rPr>
          <w:rFonts w:hint="eastAsia"/>
        </w:rPr>
        <w:t>廣播電視學系</w:t>
      </w:r>
      <w:r w:rsidR="00AF2777">
        <w:rPr>
          <w:rFonts w:hint="eastAsia"/>
        </w:rPr>
        <w:t>109</w:t>
      </w:r>
      <w:r w:rsidR="00AF2777">
        <w:rPr>
          <w:rFonts w:hint="eastAsia"/>
        </w:rPr>
        <w:t>學年度入學新生適用</w:t>
      </w:r>
      <w:r w:rsidRPr="003B29AE">
        <w:t>畢業門檻檢定及修業規定</w:t>
      </w:r>
    </w:p>
    <w:p w:rsidR="00165189" w:rsidRPr="003B29AE" w:rsidRDefault="00165189" w:rsidP="00165189">
      <w:pPr>
        <w:pStyle w:val="3"/>
        <w:spacing w:before="180" w:after="180"/>
        <w:ind w:firstLineChars="0" w:firstLine="280"/>
      </w:pPr>
      <w:bookmarkStart w:id="0" w:name="_Toc446320845"/>
      <w:r w:rsidRPr="003B29AE">
        <w:t>一、媒介創新與管理主修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749"/>
      </w:tblGrid>
      <w:tr w:rsidR="00165189" w:rsidRPr="003B29AE" w:rsidTr="00CE0B62">
        <w:trPr>
          <w:cantSplit/>
        </w:trPr>
        <w:tc>
          <w:tcPr>
            <w:tcW w:w="1068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畢業學分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128</w:t>
            </w:r>
            <w:r w:rsidRPr="003B29AE"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68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通識課程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28</w:t>
            </w:r>
            <w:r w:rsidRPr="003B29AE"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68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>
              <w:rPr>
                <w:rFonts w:hint="eastAsia"/>
              </w:rPr>
              <w:t>體育必修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>
              <w:rPr>
                <w:rFonts w:hint="eastAsia"/>
              </w:rPr>
              <w:t>體育（必修課）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68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必修科目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媒介創新與商業模式（</w:t>
            </w:r>
            <w:r w:rsidRPr="003B29AE">
              <w:t>3</w:t>
            </w:r>
            <w:r w:rsidRPr="003B29AE">
              <w:t>學分）、影音企劃（</w:t>
            </w:r>
            <w:r w:rsidRPr="003B29AE">
              <w:t>3</w:t>
            </w:r>
            <w:r w:rsidRPr="003B29AE">
              <w:t>學分）、媒介經營管理（</w:t>
            </w:r>
            <w:r w:rsidRPr="003B29AE">
              <w:t>3</w:t>
            </w:r>
            <w:r w:rsidRPr="003B29AE">
              <w:t>學分）；</w:t>
            </w:r>
            <w:r w:rsidRPr="003B29AE">
              <w:t>3</w:t>
            </w:r>
            <w:r w:rsidRPr="003B29AE">
              <w:t>門共</w:t>
            </w:r>
            <w:r w:rsidRPr="003B29AE">
              <w:t>9</w:t>
            </w:r>
            <w:r w:rsidRPr="003B29AE"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68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修課特殊規定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（一）「全民國防教育軍事訓練」和「體育」</w:t>
            </w:r>
            <w:r>
              <w:rPr>
                <w:rFonts w:hint="eastAsia"/>
              </w:rPr>
              <w:t>（選修</w:t>
            </w:r>
            <w:r w:rsidRPr="003B29AE">
              <w:t>課</w:t>
            </w:r>
            <w:r>
              <w:rPr>
                <w:rFonts w:hint="eastAsia"/>
              </w:rPr>
              <w:t>）</w:t>
            </w:r>
            <w:r w:rsidRPr="003B29AE">
              <w:t>不列入畢業總學分。</w:t>
            </w:r>
          </w:p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（二）修讀本主修者至少須修畢</w:t>
            </w:r>
            <w:r w:rsidRPr="003B29AE">
              <w:t>24</w:t>
            </w:r>
            <w:r w:rsidRPr="003B29AE">
              <w:t>學分，含必修</w:t>
            </w:r>
            <w:r w:rsidRPr="003B29AE">
              <w:t>3</w:t>
            </w:r>
            <w:r w:rsidRPr="003B29AE">
              <w:t>門共</w:t>
            </w:r>
            <w:r w:rsidRPr="003B29AE">
              <w:t>9</w:t>
            </w:r>
            <w:r w:rsidRPr="003B29AE">
              <w:t>學分，另其他之</w:t>
            </w:r>
            <w:r w:rsidRPr="003B29AE">
              <w:t>15</w:t>
            </w:r>
            <w:r w:rsidRPr="003B29AE">
              <w:t>學分可於本主修內修習；或可至《影音企劃與製作主修》修習至多承認</w:t>
            </w:r>
            <w:r w:rsidRPr="003B29AE">
              <w:t>9</w:t>
            </w:r>
            <w:r w:rsidRPr="003B29AE">
              <w:t>學分。</w:t>
            </w:r>
          </w:p>
        </w:tc>
      </w:tr>
      <w:tr w:rsidR="00165189" w:rsidRPr="003B29AE" w:rsidTr="00CE0B62">
        <w:trPr>
          <w:cantSplit/>
        </w:trPr>
        <w:tc>
          <w:tcPr>
            <w:tcW w:w="1068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資格檢定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依學校畢業資格檢定</w:t>
            </w:r>
          </w:p>
        </w:tc>
      </w:tr>
    </w:tbl>
    <w:p w:rsidR="00165189" w:rsidRPr="003B29AE" w:rsidRDefault="00165189" w:rsidP="00165189">
      <w:pPr>
        <w:pStyle w:val="Default"/>
        <w:numPr>
          <w:ilvl w:val="0"/>
          <w:numId w:val="1"/>
        </w:numPr>
        <w:spacing w:before="180" w:after="180"/>
        <w:ind w:left="284" w:hanging="284"/>
        <w:rPr>
          <w:rFonts w:ascii="Times New Roman" w:eastAsia="華康儷粗宋" w:hAnsi="Times New Roman" w:cs="Times New Roman"/>
          <w:color w:val="FF0000"/>
        </w:rPr>
      </w:pPr>
      <w:r w:rsidRPr="003B29AE">
        <w:rPr>
          <w:rFonts w:ascii="Times New Roman" w:eastAsia="華康儷粗宋" w:hAnsi="Times New Roman" w:cs="Times New Roman"/>
          <w:color w:val="FF0000"/>
        </w:rPr>
        <w:t>未來本</w:t>
      </w:r>
      <w:proofErr w:type="gramStart"/>
      <w:r w:rsidRPr="003B29AE">
        <w:rPr>
          <w:rFonts w:ascii="Times New Roman" w:eastAsia="華康儷粗宋" w:hAnsi="Times New Roman" w:cs="Times New Roman"/>
          <w:color w:val="FF0000"/>
        </w:rPr>
        <w:t>學程擬修訂</w:t>
      </w:r>
      <w:proofErr w:type="gramEnd"/>
      <w:r w:rsidRPr="003B29AE">
        <w:rPr>
          <w:rFonts w:ascii="Times New Roman" w:eastAsia="華康儷粗宋" w:hAnsi="Times New Roman" w:cs="Times New Roman"/>
          <w:color w:val="FF0000"/>
        </w:rPr>
        <w:t>成【媒體企劃與創新】學程，其修習之必修科目及修業規定亦將配合調整，待校方會議通過，將公告於本系</w:t>
      </w:r>
      <w:proofErr w:type="gramStart"/>
      <w:r w:rsidRPr="003B29AE">
        <w:rPr>
          <w:rFonts w:ascii="Times New Roman" w:eastAsia="華康儷粗宋" w:hAnsi="Times New Roman" w:cs="Times New Roman"/>
          <w:color w:val="FF0000"/>
        </w:rPr>
        <w:t>系</w:t>
      </w:r>
      <w:proofErr w:type="gramEnd"/>
      <w:r w:rsidRPr="003B29AE">
        <w:rPr>
          <w:rFonts w:ascii="Times New Roman" w:eastAsia="華康儷粗宋" w:hAnsi="Times New Roman" w:cs="Times New Roman"/>
          <w:color w:val="FF0000"/>
        </w:rPr>
        <w:t>網頁內並擬追溯自</w:t>
      </w:r>
      <w:r w:rsidRPr="003B29AE">
        <w:rPr>
          <w:rFonts w:ascii="Times New Roman" w:eastAsia="華康儷粗宋" w:hAnsi="Times New Roman" w:cs="Times New Roman"/>
          <w:color w:val="FF0000"/>
        </w:rPr>
        <w:t>108</w:t>
      </w:r>
      <w:r w:rsidRPr="003B29AE">
        <w:rPr>
          <w:rFonts w:ascii="Times New Roman" w:eastAsia="華康儷粗宋" w:hAnsi="Times New Roman" w:cs="Times New Roman"/>
          <w:color w:val="FF0000"/>
        </w:rPr>
        <w:t>學年度入學學生適用</w:t>
      </w:r>
      <w:r w:rsidRPr="003B29AE">
        <w:rPr>
          <w:rFonts w:ascii="Times New Roman" w:eastAsia="標楷體" w:hAnsi="Times New Roman" w:cs="Times New Roman"/>
          <w:color w:val="FF0000"/>
        </w:rPr>
        <w:t>。</w:t>
      </w:r>
    </w:p>
    <w:p w:rsidR="00165189" w:rsidRPr="003B29AE" w:rsidRDefault="00165189" w:rsidP="00165189">
      <w:pPr>
        <w:spacing w:before="180" w:after="180"/>
        <w:ind w:firstLine="560"/>
        <w:rPr>
          <w:sz w:val="28"/>
          <w:szCs w:val="36"/>
          <w:lang w:eastAsia="zh-HK"/>
        </w:rPr>
      </w:pPr>
    </w:p>
    <w:p w:rsidR="00165189" w:rsidRPr="003B29AE" w:rsidRDefault="00165189" w:rsidP="00165189">
      <w:pPr>
        <w:widowControl/>
        <w:spacing w:beforeLines="0" w:before="0" w:afterLines="0" w:after="0" w:line="240" w:lineRule="auto"/>
        <w:ind w:firstLineChars="0" w:firstLine="0"/>
        <w:jc w:val="left"/>
        <w:rPr>
          <w:b/>
          <w:bCs/>
          <w:sz w:val="28"/>
          <w:szCs w:val="36"/>
          <w:lang w:eastAsia="zh-HK"/>
        </w:rPr>
      </w:pPr>
      <w:r w:rsidRPr="003B29AE">
        <w:rPr>
          <w:lang w:eastAsia="zh-HK"/>
        </w:rPr>
        <w:br w:type="page"/>
      </w:r>
    </w:p>
    <w:p w:rsidR="00165189" w:rsidRPr="003B29AE" w:rsidRDefault="00165189" w:rsidP="00165189">
      <w:pPr>
        <w:pStyle w:val="3"/>
        <w:overflowPunct w:val="0"/>
        <w:spacing w:before="180" w:after="180"/>
        <w:ind w:firstLineChars="0" w:firstLine="280"/>
      </w:pPr>
      <w:r w:rsidRPr="003B29AE">
        <w:rPr>
          <w:lang w:eastAsia="zh-HK"/>
        </w:rPr>
        <w:lastRenderedPageBreak/>
        <w:t>二</w:t>
      </w:r>
      <w:r w:rsidRPr="003B29AE">
        <w:t>、影音企劃與製作主修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745"/>
      </w:tblGrid>
      <w:tr w:rsidR="00165189" w:rsidRPr="003B29AE" w:rsidTr="00CE0B62">
        <w:trPr>
          <w:cantSplit/>
        </w:trPr>
        <w:tc>
          <w:tcPr>
            <w:tcW w:w="107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畢業學分</w:t>
            </w:r>
          </w:p>
        </w:tc>
        <w:tc>
          <w:tcPr>
            <w:tcW w:w="393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128</w:t>
            </w:r>
            <w:r w:rsidRPr="003B29AE"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7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通識課程</w:t>
            </w:r>
          </w:p>
        </w:tc>
        <w:tc>
          <w:tcPr>
            <w:tcW w:w="393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28</w:t>
            </w:r>
            <w:r w:rsidRPr="003B29AE"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7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>
              <w:rPr>
                <w:rFonts w:hint="eastAsia"/>
              </w:rPr>
              <w:t>體育必修</w:t>
            </w:r>
          </w:p>
        </w:tc>
        <w:tc>
          <w:tcPr>
            <w:tcW w:w="393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>
              <w:rPr>
                <w:rFonts w:hint="eastAsia"/>
              </w:rPr>
              <w:t>體育（必修課）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7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必修科目</w:t>
            </w:r>
          </w:p>
        </w:tc>
        <w:tc>
          <w:tcPr>
            <w:tcW w:w="393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影像製作（</w:t>
            </w:r>
            <w:r w:rsidRPr="003B29AE">
              <w:rPr>
                <w:rFonts w:eastAsia="新細明體"/>
              </w:rPr>
              <w:t>3</w:t>
            </w:r>
            <w:r w:rsidRPr="003B29AE">
              <w:t>學分）、影視寫作（</w:t>
            </w:r>
            <w:r w:rsidRPr="003B29AE">
              <w:rPr>
                <w:rFonts w:eastAsia="新細明體"/>
              </w:rPr>
              <w:t>3</w:t>
            </w:r>
            <w:r w:rsidRPr="003B29AE">
              <w:t>學分）、影音企劃（</w:t>
            </w:r>
            <w:r w:rsidRPr="003B29AE">
              <w:t>3</w:t>
            </w:r>
            <w:r w:rsidRPr="003B29AE">
              <w:t>學分）；</w:t>
            </w:r>
            <w:r w:rsidRPr="003B29AE">
              <w:t>3</w:t>
            </w:r>
            <w:r w:rsidRPr="003B29AE">
              <w:t>門共</w:t>
            </w:r>
            <w:r w:rsidRPr="003B29AE">
              <w:t>9</w:t>
            </w:r>
            <w:r w:rsidRPr="003B29AE">
              <w:t>學分</w:t>
            </w:r>
          </w:p>
        </w:tc>
      </w:tr>
      <w:tr w:rsidR="00165189" w:rsidRPr="003B29AE" w:rsidTr="00CE0B62">
        <w:trPr>
          <w:cantSplit/>
        </w:trPr>
        <w:tc>
          <w:tcPr>
            <w:tcW w:w="107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修課特殊規定</w:t>
            </w:r>
          </w:p>
        </w:tc>
        <w:tc>
          <w:tcPr>
            <w:tcW w:w="393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（一）「全民國防教育軍事訓練」和「體育」</w:t>
            </w:r>
            <w:r>
              <w:rPr>
                <w:rFonts w:hint="eastAsia"/>
              </w:rPr>
              <w:t>（選修</w:t>
            </w:r>
            <w:r w:rsidRPr="003B29AE">
              <w:t>課</w:t>
            </w:r>
            <w:r>
              <w:rPr>
                <w:rFonts w:hint="eastAsia"/>
              </w:rPr>
              <w:t>）</w:t>
            </w:r>
            <w:r w:rsidRPr="003B29AE">
              <w:t>不列入畢業總學分。</w:t>
            </w:r>
          </w:p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（二）修讀本主修者至少須修畢</w:t>
            </w:r>
            <w:r w:rsidRPr="003B29AE">
              <w:t>24</w:t>
            </w:r>
            <w:r w:rsidRPr="003B29AE">
              <w:t>學分，含必修</w:t>
            </w:r>
            <w:r w:rsidRPr="003B29AE">
              <w:t>3</w:t>
            </w:r>
            <w:r w:rsidRPr="003B29AE">
              <w:t>門共</w:t>
            </w:r>
            <w:r w:rsidRPr="003B29AE">
              <w:t>9</w:t>
            </w:r>
            <w:r w:rsidRPr="003B29AE">
              <w:t>學分，另其他之</w:t>
            </w:r>
            <w:r w:rsidRPr="003B29AE">
              <w:t>15</w:t>
            </w:r>
            <w:r w:rsidRPr="003B29AE">
              <w:t>學分可於本主修內修習；或可至《媒介創新與管理主修》修習至多承認</w:t>
            </w:r>
            <w:r w:rsidRPr="003B29AE">
              <w:t>9</w:t>
            </w:r>
            <w:r w:rsidRPr="003B29AE">
              <w:t>學分。</w:t>
            </w:r>
          </w:p>
        </w:tc>
      </w:tr>
      <w:tr w:rsidR="00165189" w:rsidRPr="003B29AE" w:rsidTr="00CE0B62">
        <w:trPr>
          <w:cantSplit/>
        </w:trPr>
        <w:tc>
          <w:tcPr>
            <w:tcW w:w="107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資格檢定</w:t>
            </w:r>
          </w:p>
        </w:tc>
        <w:tc>
          <w:tcPr>
            <w:tcW w:w="3930" w:type="pct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</w:pPr>
            <w:r w:rsidRPr="003B29AE">
              <w:t>依學校畢業資格檢定</w:t>
            </w:r>
          </w:p>
        </w:tc>
      </w:tr>
    </w:tbl>
    <w:p w:rsidR="00165189" w:rsidRPr="003B29AE" w:rsidRDefault="00165189" w:rsidP="00165189">
      <w:pPr>
        <w:pStyle w:val="Default"/>
        <w:numPr>
          <w:ilvl w:val="0"/>
          <w:numId w:val="1"/>
        </w:numPr>
        <w:spacing w:before="180" w:after="180"/>
        <w:ind w:left="284" w:hanging="284"/>
        <w:rPr>
          <w:rFonts w:ascii="Times New Roman" w:eastAsia="華康儷粗宋" w:hAnsi="Times New Roman" w:cs="Times New Roman"/>
          <w:color w:val="FF0000"/>
        </w:rPr>
      </w:pPr>
      <w:bookmarkStart w:id="1" w:name="_Toc446320846"/>
      <w:r w:rsidRPr="003B29AE">
        <w:rPr>
          <w:rFonts w:ascii="Times New Roman" w:eastAsia="華康儷粗宋" w:hAnsi="Times New Roman" w:cs="Times New Roman"/>
          <w:color w:val="FF0000"/>
        </w:rPr>
        <w:t>未來本</w:t>
      </w:r>
      <w:proofErr w:type="gramStart"/>
      <w:r w:rsidRPr="003B29AE">
        <w:rPr>
          <w:rFonts w:ascii="Times New Roman" w:eastAsia="華康儷粗宋" w:hAnsi="Times New Roman" w:cs="Times New Roman"/>
          <w:color w:val="FF0000"/>
        </w:rPr>
        <w:t>學程擬修訂</w:t>
      </w:r>
      <w:proofErr w:type="gramEnd"/>
      <w:r w:rsidRPr="003B29AE">
        <w:rPr>
          <w:rFonts w:ascii="Times New Roman" w:eastAsia="華康儷粗宋" w:hAnsi="Times New Roman" w:cs="Times New Roman"/>
          <w:color w:val="FF0000"/>
        </w:rPr>
        <w:t>成【影音創意與製作】學程，其修習之必修科目及修業規定亦將配合調整，待校方會議通過，將公告於本系</w:t>
      </w:r>
      <w:proofErr w:type="gramStart"/>
      <w:r w:rsidRPr="003B29AE">
        <w:rPr>
          <w:rFonts w:ascii="Times New Roman" w:eastAsia="華康儷粗宋" w:hAnsi="Times New Roman" w:cs="Times New Roman"/>
          <w:color w:val="FF0000"/>
        </w:rPr>
        <w:t>系</w:t>
      </w:r>
      <w:proofErr w:type="gramEnd"/>
      <w:r w:rsidRPr="003B29AE">
        <w:rPr>
          <w:rFonts w:ascii="Times New Roman" w:eastAsia="華康儷粗宋" w:hAnsi="Times New Roman" w:cs="Times New Roman"/>
          <w:color w:val="FF0000"/>
        </w:rPr>
        <w:t>網頁內並擬追溯自</w:t>
      </w:r>
      <w:r w:rsidRPr="003B29AE">
        <w:rPr>
          <w:rFonts w:ascii="Times New Roman" w:eastAsia="華康儷粗宋" w:hAnsi="Times New Roman" w:cs="Times New Roman"/>
          <w:color w:val="FF0000"/>
        </w:rPr>
        <w:t>108</w:t>
      </w:r>
      <w:r w:rsidRPr="003B29AE">
        <w:rPr>
          <w:rFonts w:ascii="Times New Roman" w:eastAsia="華康儷粗宋" w:hAnsi="Times New Roman" w:cs="Times New Roman"/>
          <w:color w:val="FF0000"/>
        </w:rPr>
        <w:t>學年度入學學生適用</w:t>
      </w:r>
      <w:r w:rsidRPr="003B29AE">
        <w:rPr>
          <w:rFonts w:ascii="Times New Roman" w:eastAsia="標楷體" w:hAnsi="Times New Roman" w:cs="Times New Roman"/>
          <w:color w:val="FF0000"/>
        </w:rPr>
        <w:t>。</w:t>
      </w:r>
    </w:p>
    <w:bookmarkEnd w:id="1"/>
    <w:p w:rsidR="00165189" w:rsidRDefault="00165189" w:rsidP="00165189">
      <w:pPr>
        <w:spacing w:before="180" w:after="180"/>
        <w:ind w:firstLine="480"/>
      </w:pPr>
      <w:r>
        <w:br w:type="page"/>
      </w:r>
    </w:p>
    <w:p w:rsidR="00165189" w:rsidRPr="003B29AE" w:rsidRDefault="00165189" w:rsidP="00165189">
      <w:pPr>
        <w:pStyle w:val="2"/>
        <w:pageBreakBefore/>
        <w:spacing w:beforeLines="100" w:before="360" w:afterLines="100" w:after="360"/>
      </w:pPr>
      <w:r>
        <w:rPr>
          <w:rFonts w:hint="eastAsia"/>
        </w:rPr>
        <w:t>廣播電視學系</w:t>
      </w:r>
      <w:r w:rsidR="00AF2777">
        <w:rPr>
          <w:rFonts w:hint="eastAsia"/>
        </w:rPr>
        <w:t>109</w:t>
      </w:r>
      <w:r w:rsidR="00AF2777">
        <w:rPr>
          <w:rFonts w:hint="eastAsia"/>
        </w:rPr>
        <w:t>學年度入學新生適用</w:t>
      </w:r>
      <w:bookmarkStart w:id="2" w:name="_GoBack"/>
      <w:bookmarkEnd w:id="2"/>
      <w:r w:rsidRPr="003B29AE">
        <w:t>修業規劃及課程檢核表</w:t>
      </w:r>
      <w:r>
        <w:rPr>
          <w:rFonts w:hint="eastAsia"/>
        </w:rPr>
        <w:t>(A)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bdr w:val="single" w:sz="4" w:space="0" w:color="auto"/>
        </w:rPr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</w:pPr>
      <w:r w:rsidRPr="003B29AE">
        <w:t>姓名：</w:t>
      </w:r>
      <w:r w:rsidRPr="003B29AE">
        <w:rPr>
          <w:u w:val="single"/>
        </w:rPr>
        <w:t xml:space="preserve">                 </w:t>
      </w:r>
      <w:r w:rsidRPr="003B29AE">
        <w:t xml:space="preserve">                           </w:t>
      </w:r>
      <w:r w:rsidRPr="003B29AE">
        <w:t>學號：</w:t>
      </w:r>
      <w:r w:rsidRPr="003B29AE">
        <w:rPr>
          <w:u w:val="single"/>
        </w:rPr>
        <w:t xml:space="preserve">                   </w:t>
      </w:r>
      <w:r w:rsidRPr="003B29AE">
        <w:t xml:space="preserve">      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</w:t>
      </w:r>
      <w:proofErr w:type="gramStart"/>
      <w:r w:rsidRPr="003B29AE">
        <w:rPr>
          <w:shd w:val="pct15" w:color="auto" w:fill="FFFFFF"/>
        </w:rPr>
        <w:t>一</w:t>
      </w:r>
      <w:proofErr w:type="gramEnd"/>
      <w:r w:rsidRPr="003B29AE">
        <w:rPr>
          <w:shd w:val="pct15" w:color="auto" w:fill="FFFFFF"/>
        </w:rPr>
        <w:t>上學期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7234F6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pageBreakBefore/>
        <w:spacing w:before="180" w:after="180"/>
        <w:ind w:firstLine="480"/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大一下學期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pageBreakBefore/>
        <w:spacing w:before="180" w:after="180"/>
        <w:ind w:firstLine="480"/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大二上學期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pageBreakBefore/>
        <w:spacing w:before="180" w:after="180"/>
        <w:ind w:firstLine="480"/>
        <w:rPr>
          <w:bdr w:val="single" w:sz="4" w:space="0" w:color="auto"/>
        </w:rPr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大二下學期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pageBreakBefore/>
        <w:spacing w:before="180" w:after="180"/>
        <w:ind w:firstLine="480"/>
        <w:rPr>
          <w:bdr w:val="single" w:sz="4" w:space="0" w:color="auto"/>
        </w:rPr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大三上學期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pageBreakBefore/>
        <w:spacing w:before="180" w:after="180"/>
        <w:ind w:firstLine="480"/>
        <w:rPr>
          <w:bdr w:val="single" w:sz="4" w:space="0" w:color="auto"/>
        </w:rPr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大三下學期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pageBreakBefore/>
        <w:spacing w:before="180" w:after="180"/>
        <w:ind w:firstLine="480"/>
        <w:rPr>
          <w:bdr w:val="single" w:sz="4" w:space="0" w:color="auto"/>
        </w:rPr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大四上學期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pageBreakBefore/>
        <w:spacing w:before="180" w:after="180"/>
        <w:ind w:firstLine="480"/>
        <w:rPr>
          <w:bdr w:val="single" w:sz="4" w:space="0" w:color="auto"/>
        </w:rPr>
      </w:pPr>
      <w:r w:rsidRPr="003B29AE">
        <w:rPr>
          <w:bdr w:val="single" w:sz="4" w:space="0" w:color="auto"/>
        </w:rPr>
        <w:t>大學部</w:t>
      </w:r>
      <w:r w:rsidRPr="003B29AE">
        <w:t>（表格內容可自行增減）</w:t>
      </w: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  <w:r w:rsidRPr="003B29AE">
        <w:rPr>
          <w:shd w:val="pct15" w:color="auto" w:fill="FFFFFF"/>
        </w:rPr>
        <w:t>大四下學期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58"/>
        <w:gridCol w:w="928"/>
        <w:gridCol w:w="1087"/>
      </w:tblGrid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課程名稱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上課時間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類別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6133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858" w:type="dxa"/>
            <w:shd w:val="clear" w:color="auto" w:fill="auto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D448B" w:rsidRDefault="00165189" w:rsidP="00165189">
      <w:pPr>
        <w:spacing w:beforeLines="0" w:before="0" w:afterLines="0" w:after="0" w:line="240" w:lineRule="auto"/>
        <w:ind w:firstLine="320"/>
        <w:rPr>
          <w:sz w:val="16"/>
          <w:szCs w:val="16"/>
        </w:rPr>
      </w:pPr>
    </w:p>
    <w:tbl>
      <w:tblPr>
        <w:tblW w:w="991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09"/>
        <w:gridCol w:w="836"/>
        <w:gridCol w:w="838"/>
        <w:gridCol w:w="838"/>
        <w:gridCol w:w="698"/>
        <w:gridCol w:w="694"/>
        <w:gridCol w:w="916"/>
        <w:gridCol w:w="769"/>
        <w:gridCol w:w="753"/>
        <w:gridCol w:w="708"/>
        <w:gridCol w:w="692"/>
      </w:tblGrid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類別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中文通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外文通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人文通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社會通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自然通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資訊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書院通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體育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院必修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主修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選</w:t>
            </w:r>
            <w:r w:rsidRPr="007234F6">
              <w:rPr>
                <w:b/>
              </w:rPr>
              <w:t>修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畢業至少應修學分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3-7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2-3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0-3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rFonts w:hint="eastAsia"/>
                <w:b/>
              </w:rPr>
              <w:t>4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18</w:t>
            </w:r>
            <w:r w:rsidRPr="007234F6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24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5</w:t>
            </w:r>
            <w:r w:rsidRPr="007234F6">
              <w:rPr>
                <w:rFonts w:hint="eastAsia"/>
                <w:b/>
              </w:rPr>
              <w:t>4</w:t>
            </w: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28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  <w:tr w:rsidR="00165189" w:rsidRPr="007234F6" w:rsidTr="00CE0B62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  <w:r w:rsidRPr="007234F6">
              <w:rPr>
                <w:b/>
              </w:rPr>
              <w:t>至本學期累計修畢</w:t>
            </w:r>
          </w:p>
        </w:tc>
        <w:tc>
          <w:tcPr>
            <w:tcW w:w="5629" w:type="dxa"/>
            <w:gridSpan w:val="7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165189" w:rsidRPr="007234F6" w:rsidRDefault="00165189" w:rsidP="00165189">
            <w:pPr>
              <w:pStyle w:val="a3"/>
              <w:spacing w:beforeLines="0" w:before="0" w:afterLines="0" w:after="0"/>
              <w:ind w:firstLine="480"/>
              <w:jc w:val="center"/>
              <w:rPr>
                <w:b/>
              </w:rPr>
            </w:pPr>
          </w:p>
        </w:tc>
      </w:tr>
    </w:tbl>
    <w:p w:rsidR="00165189" w:rsidRPr="003B29AE" w:rsidRDefault="00165189" w:rsidP="00165189">
      <w:pPr>
        <w:spacing w:before="180" w:after="180"/>
        <w:ind w:firstLine="480"/>
      </w:pPr>
    </w:p>
    <w:p w:rsidR="00165189" w:rsidRPr="003B29AE" w:rsidRDefault="00165189" w:rsidP="00165189">
      <w:pPr>
        <w:widowControl/>
        <w:spacing w:beforeLines="0" w:before="0" w:afterLines="0" w:after="0" w:line="240" w:lineRule="auto"/>
        <w:ind w:firstLineChars="0" w:firstLine="0"/>
        <w:jc w:val="left"/>
        <w:rPr>
          <w:b/>
        </w:rPr>
      </w:pPr>
      <w:r w:rsidRPr="003B29AE">
        <w:rPr>
          <w:b/>
        </w:rPr>
        <w:br w:type="page"/>
      </w:r>
    </w:p>
    <w:p w:rsidR="00165189" w:rsidRPr="000C3786" w:rsidRDefault="00165189" w:rsidP="00165189">
      <w:pPr>
        <w:pStyle w:val="2"/>
        <w:pageBreakBefore/>
        <w:spacing w:beforeLines="100" w:before="360" w:afterLines="100" w:after="360"/>
      </w:pPr>
      <w:r w:rsidRPr="003B29AE">
        <w:t>學生修業規劃及課程檢核表</w:t>
      </w:r>
      <w:r>
        <w:rPr>
          <w:rFonts w:hint="eastAsia"/>
        </w:rPr>
        <w:t>(B)</w:t>
      </w:r>
      <w:r>
        <w:rPr>
          <w:rFonts w:hint="eastAsia"/>
        </w:rPr>
        <w:t>：</w:t>
      </w:r>
      <w:r>
        <w:rPr>
          <w:rFonts w:hint="eastAsia"/>
        </w:rPr>
        <w:t>(A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使用</w:t>
      </w:r>
      <w:r>
        <w:rPr>
          <w:rFonts w:hint="eastAsia"/>
        </w:rPr>
        <w:t>)</w:t>
      </w:r>
      <w:r>
        <w:rPr>
          <w:rFonts w:hint="eastAsia"/>
        </w:rPr>
        <w:br/>
        <w:t>10</w:t>
      </w:r>
      <w:r>
        <w:t>9</w:t>
      </w:r>
      <w:r>
        <w:rPr>
          <w:rFonts w:hint="eastAsia"/>
        </w:rPr>
        <w:t>學年度傳播學院學士班學生</w:t>
      </w:r>
      <w:r w:rsidRPr="000C3786">
        <w:rPr>
          <w:rFonts w:hint="eastAsia"/>
        </w:rPr>
        <w:t>修業規劃</w:t>
      </w:r>
      <w:r>
        <w:rPr>
          <w:rFonts w:hint="eastAsia"/>
        </w:rPr>
        <w:t>及</w:t>
      </w:r>
      <w:r w:rsidRPr="0007347A">
        <w:rPr>
          <w:rFonts w:hint="eastAsia"/>
        </w:rPr>
        <w:t>課程檢核表</w:t>
      </w:r>
    </w:p>
    <w:p w:rsidR="00165189" w:rsidRPr="003322A5" w:rsidRDefault="00165189" w:rsidP="00165189">
      <w:pPr>
        <w:overflowPunct w:val="0"/>
        <w:spacing w:before="180" w:after="180"/>
        <w:ind w:firstLineChars="0" w:firstLine="0"/>
      </w:pPr>
      <w:r w:rsidRPr="000C3786">
        <w:rPr>
          <w:rFonts w:hint="eastAsia"/>
        </w:rPr>
        <w:t>姓名：</w:t>
      </w:r>
      <w:r w:rsidRPr="000C3786">
        <w:rPr>
          <w:rFonts w:hint="eastAsia"/>
          <w:u w:val="single"/>
        </w:rPr>
        <w:t xml:space="preserve">                 </w:t>
      </w:r>
      <w:r w:rsidRPr="000C3786">
        <w:rPr>
          <w:rFonts w:hint="eastAsia"/>
        </w:rPr>
        <w:t xml:space="preserve">                           </w:t>
      </w:r>
      <w:r w:rsidRPr="000C3786">
        <w:rPr>
          <w:rFonts w:hint="eastAsia"/>
        </w:rPr>
        <w:t>學號：</w:t>
      </w:r>
      <w:r w:rsidRPr="000C3786">
        <w:rPr>
          <w:rFonts w:hint="eastAsia"/>
          <w:u w:val="single"/>
        </w:rPr>
        <w:t xml:space="preserve">                   </w:t>
      </w:r>
      <w:r w:rsidRPr="000C3786">
        <w:rPr>
          <w:rFonts w:hint="eastAsia"/>
        </w:rPr>
        <w:t xml:space="preserve">      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096"/>
        <w:gridCol w:w="1140"/>
        <w:gridCol w:w="234"/>
        <w:gridCol w:w="912"/>
        <w:gridCol w:w="1147"/>
        <w:gridCol w:w="1146"/>
        <w:gridCol w:w="1147"/>
        <w:gridCol w:w="1154"/>
        <w:gridCol w:w="1297"/>
      </w:tblGrid>
      <w:tr w:rsidR="00165189" w:rsidRPr="00F17C3D" w:rsidTr="00CE0B62"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1096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中文通</w:t>
            </w:r>
          </w:p>
        </w:tc>
        <w:tc>
          <w:tcPr>
            <w:tcW w:w="11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外文通</w:t>
            </w:r>
          </w:p>
        </w:tc>
        <w:tc>
          <w:tcPr>
            <w:tcW w:w="1146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人文通</w:t>
            </w:r>
          </w:p>
        </w:tc>
        <w:tc>
          <w:tcPr>
            <w:tcW w:w="114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社會通</w:t>
            </w:r>
          </w:p>
        </w:tc>
        <w:tc>
          <w:tcPr>
            <w:tcW w:w="1146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自然通</w:t>
            </w:r>
          </w:p>
        </w:tc>
        <w:tc>
          <w:tcPr>
            <w:tcW w:w="114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資訊通</w:t>
            </w:r>
          </w:p>
        </w:tc>
        <w:tc>
          <w:tcPr>
            <w:tcW w:w="115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書院通</w:t>
            </w:r>
          </w:p>
        </w:tc>
        <w:tc>
          <w:tcPr>
            <w:tcW w:w="12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體育必修</w:t>
            </w: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3-7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0-3</w:t>
            </w:r>
          </w:p>
        </w:tc>
        <w:tc>
          <w:tcPr>
            <w:tcW w:w="129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t>4</w:t>
            </w: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7976" w:type="dxa"/>
            <w:gridSpan w:val="8"/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9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t>4</w:t>
            </w:r>
          </w:p>
        </w:tc>
      </w:tr>
      <w:tr w:rsidR="00165189" w:rsidRPr="00F17C3D" w:rsidTr="00CE0B62"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5675" w:type="dxa"/>
            <w:gridSpan w:val="6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3598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中文通識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外文通識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人文通識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社會通識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自然通識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資訊通識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書院通識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65189" w:rsidRDefault="00165189" w:rsidP="00165189">
            <w:pPr>
              <w:pStyle w:val="a3"/>
              <w:overflowPunct w:val="0"/>
              <w:spacing w:before="180" w:after="180"/>
              <w:jc w:val="center"/>
            </w:pPr>
          </w:p>
        </w:tc>
        <w:tc>
          <w:tcPr>
            <w:tcW w:w="5675" w:type="dxa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65189" w:rsidRDefault="00165189" w:rsidP="00165189">
            <w:pPr>
              <w:pStyle w:val="a3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體育必修</w:t>
            </w:r>
          </w:p>
        </w:tc>
        <w:tc>
          <w:tcPr>
            <w:tcW w:w="5675" w:type="dxa"/>
            <w:gridSpan w:val="6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118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65189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  <w:tc>
          <w:tcPr>
            <w:tcW w:w="359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</w:p>
        </w:tc>
      </w:tr>
      <w:tr w:rsidR="00165189" w:rsidRPr="00F17C3D" w:rsidTr="00CE0B62">
        <w:tc>
          <w:tcPr>
            <w:tcW w:w="3653" w:type="dxa"/>
            <w:gridSpan w:val="4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4C45B8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  <w:rPr>
                <w:b/>
              </w:rPr>
            </w:pPr>
            <w:r w:rsidRPr="004C45B8">
              <w:rPr>
                <w:rFonts w:hint="eastAsia"/>
                <w:b/>
              </w:rPr>
              <w:t>院必修科目</w:t>
            </w:r>
          </w:p>
        </w:tc>
        <w:tc>
          <w:tcPr>
            <w:tcW w:w="3205" w:type="dxa"/>
            <w:gridSpan w:val="3"/>
            <w:tcBorders>
              <w:top w:val="single" w:sz="2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65189" w:rsidRPr="004C45B8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  <w:rPr>
                <w:b/>
              </w:rPr>
            </w:pPr>
            <w:r w:rsidRPr="004C45B8">
              <w:rPr>
                <w:rFonts w:hint="eastAsia"/>
                <w:b/>
              </w:rPr>
              <w:t>學分數</w:t>
            </w:r>
          </w:p>
        </w:tc>
        <w:tc>
          <w:tcPr>
            <w:tcW w:w="3598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4C45B8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  <w:rPr>
                <w:b/>
              </w:rPr>
            </w:pPr>
            <w:r w:rsidRPr="004C45B8">
              <w:rPr>
                <w:rFonts w:hint="eastAsia"/>
                <w:b/>
              </w:rPr>
              <w:t>是否修習完畢</w:t>
            </w:r>
          </w:p>
        </w:tc>
      </w:tr>
      <w:tr w:rsidR="00165189" w:rsidRPr="00F17C3D" w:rsidTr="00CE0B62">
        <w:tc>
          <w:tcPr>
            <w:tcW w:w="3653" w:type="dxa"/>
            <w:gridSpan w:val="4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基礎影音製作</w:t>
            </w:r>
          </w:p>
        </w:tc>
        <w:tc>
          <w:tcPr>
            <w:tcW w:w="3205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  <w:tr w:rsidR="00165189" w:rsidRPr="00F17C3D" w:rsidTr="00CE0B62">
        <w:tc>
          <w:tcPr>
            <w:tcW w:w="3653" w:type="dxa"/>
            <w:gridSpan w:val="4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靜態影像設計</w:t>
            </w:r>
          </w:p>
        </w:tc>
        <w:tc>
          <w:tcPr>
            <w:tcW w:w="3205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  <w:tr w:rsidR="00165189" w:rsidRPr="00F17C3D" w:rsidTr="00CE0B62">
        <w:tc>
          <w:tcPr>
            <w:tcW w:w="3653" w:type="dxa"/>
            <w:gridSpan w:val="4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資料分析基礎與策略</w:t>
            </w:r>
          </w:p>
        </w:tc>
        <w:tc>
          <w:tcPr>
            <w:tcW w:w="320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8" w:type="dxa"/>
            <w:gridSpan w:val="3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  <w:tr w:rsidR="00165189" w:rsidRPr="00F17C3D" w:rsidTr="00CE0B62">
        <w:tc>
          <w:tcPr>
            <w:tcW w:w="3653" w:type="dxa"/>
            <w:gridSpan w:val="4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傳播概論</w:t>
            </w:r>
          </w:p>
        </w:tc>
        <w:tc>
          <w:tcPr>
            <w:tcW w:w="3205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  <w:tr w:rsidR="00165189" w:rsidRPr="00F17C3D" w:rsidTr="00CE0B62">
        <w:tc>
          <w:tcPr>
            <w:tcW w:w="3653" w:type="dxa"/>
            <w:gridSpan w:val="4"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傳播與社會</w:t>
            </w:r>
          </w:p>
        </w:tc>
        <w:tc>
          <w:tcPr>
            <w:tcW w:w="3205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8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  <w:tr w:rsidR="00165189" w:rsidRPr="00F17C3D" w:rsidTr="00CE0B62">
        <w:trPr>
          <w:trHeight w:val="668"/>
        </w:trPr>
        <w:tc>
          <w:tcPr>
            <w:tcW w:w="3653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傳播與當代思潮</w:t>
            </w:r>
          </w:p>
        </w:tc>
        <w:tc>
          <w:tcPr>
            <w:tcW w:w="3205" w:type="dxa"/>
            <w:gridSpan w:val="3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65189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F17C3D" w:rsidRDefault="00165189" w:rsidP="00165189">
            <w:pPr>
              <w:pStyle w:val="a3"/>
              <w:overflowPunct w:val="0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</w:tbl>
    <w:p w:rsidR="00165189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p w:rsidR="00165189" w:rsidRPr="003B29AE" w:rsidRDefault="00165189" w:rsidP="00165189">
      <w:pPr>
        <w:pStyle w:val="a3"/>
        <w:spacing w:before="180" w:after="180"/>
        <w:ind w:firstLine="480"/>
        <w:rPr>
          <w:shd w:val="pct15" w:color="auto" w:fill="FFFFFF"/>
        </w:rPr>
      </w:pPr>
    </w:p>
    <w:tbl>
      <w:tblPr>
        <w:tblW w:w="5305" w:type="pct"/>
        <w:jc w:val="center"/>
        <w:tblInd w:w="-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417"/>
        <w:gridCol w:w="1966"/>
      </w:tblGrid>
      <w:tr w:rsidR="00165189" w:rsidRPr="003B29AE" w:rsidTr="00CE0B62">
        <w:trPr>
          <w:jc w:val="center"/>
        </w:trPr>
        <w:tc>
          <w:tcPr>
            <w:tcW w:w="707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>
              <w:rPr>
                <w:rFonts w:hint="eastAsia"/>
                <w:b/>
              </w:rPr>
              <w:t>系</w:t>
            </w:r>
            <w:r w:rsidRPr="004C45B8">
              <w:rPr>
                <w:rFonts w:hint="eastAsia"/>
                <w:b/>
              </w:rPr>
              <w:t>必修科目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>
              <w:rPr>
                <w:rFonts w:hint="eastAsia"/>
              </w:rPr>
              <w:t>修習學期</w:t>
            </w:r>
          </w:p>
        </w:tc>
        <w:tc>
          <w:tcPr>
            <w:tcW w:w="196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r w:rsidRPr="003B29AE">
              <w:t>學分數</w:t>
            </w: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  <w:jc w:val="center"/>
            </w:pPr>
            <w:proofErr w:type="gramStart"/>
            <w:r>
              <w:rPr>
                <w:rFonts w:hint="eastAsia"/>
                <w:b/>
              </w:rPr>
              <w:t>系群</w:t>
            </w:r>
            <w:r w:rsidRPr="004C45B8">
              <w:rPr>
                <w:rFonts w:hint="eastAsia"/>
                <w:b/>
              </w:rPr>
              <w:t>修</w:t>
            </w:r>
            <w:proofErr w:type="gramEnd"/>
            <w:r w:rsidRPr="004C45B8">
              <w:rPr>
                <w:rFonts w:hint="eastAsia"/>
                <w:b/>
              </w:rPr>
              <w:t>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  <w:tr w:rsidR="00165189" w:rsidRPr="003B29AE" w:rsidTr="00CE0B62">
        <w:trPr>
          <w:jc w:val="center"/>
        </w:trPr>
        <w:tc>
          <w:tcPr>
            <w:tcW w:w="70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  <w:tc>
          <w:tcPr>
            <w:tcW w:w="19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189" w:rsidRPr="003B29AE" w:rsidRDefault="00165189" w:rsidP="00165189">
            <w:pPr>
              <w:pStyle w:val="a3"/>
              <w:spacing w:before="180" w:after="180"/>
              <w:ind w:firstLine="480"/>
            </w:pPr>
          </w:p>
        </w:tc>
      </w:tr>
    </w:tbl>
    <w:p w:rsidR="00165189" w:rsidRPr="008A722D" w:rsidRDefault="00165189" w:rsidP="00165189">
      <w:pPr>
        <w:spacing w:before="180" w:after="180"/>
        <w:ind w:firstLine="480"/>
      </w:pPr>
    </w:p>
    <w:p w:rsidR="00165189" w:rsidRPr="00895278" w:rsidRDefault="00165189" w:rsidP="00165189">
      <w:pPr>
        <w:spacing w:before="180" w:after="180"/>
        <w:ind w:firstLine="480"/>
      </w:pPr>
    </w:p>
    <w:sectPr w:rsidR="00165189" w:rsidRPr="00895278" w:rsidSect="001651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D4D"/>
    <w:multiLevelType w:val="hybridMultilevel"/>
    <w:tmpl w:val="E806C6F0"/>
    <w:lvl w:ilvl="0" w:tplc="F350D372">
      <w:start w:val="107"/>
      <w:numFmt w:val="bullet"/>
      <w:lvlText w:val="※"/>
      <w:lvlJc w:val="left"/>
      <w:pPr>
        <w:ind w:left="960" w:hanging="48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9"/>
    <w:rsid w:val="00165189"/>
    <w:rsid w:val="001F1D2D"/>
    <w:rsid w:val="00204008"/>
    <w:rsid w:val="006D2A90"/>
    <w:rsid w:val="00AF2777"/>
    <w:rsid w:val="00C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89"/>
    <w:pPr>
      <w:widowControl w:val="0"/>
      <w:spacing w:beforeLines="50" w:before="50" w:afterLines="50" w:after="50" w:line="400" w:lineRule="exact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5189"/>
    <w:pPr>
      <w:keepNext/>
      <w:spacing w:beforeLines="200" w:before="200" w:afterLines="150" w:after="150" w:line="240" w:lineRule="auto"/>
      <w:ind w:firstLineChars="0" w:firstLine="0"/>
      <w:jc w:val="left"/>
      <w:outlineLvl w:val="1"/>
    </w:pPr>
    <w:rPr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189"/>
    <w:pPr>
      <w:keepNext/>
      <w:spacing w:line="360" w:lineRule="auto"/>
      <w:outlineLvl w:val="2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65189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165189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Body Text"/>
    <w:basedOn w:val="a"/>
    <w:link w:val="a4"/>
    <w:unhideWhenUsed/>
    <w:qFormat/>
    <w:rsid w:val="00165189"/>
    <w:pPr>
      <w:spacing w:line="240" w:lineRule="auto"/>
      <w:ind w:firstLineChars="0" w:firstLine="0"/>
    </w:pPr>
  </w:style>
  <w:style w:type="character" w:customStyle="1" w:styleId="a4">
    <w:name w:val="本文 字元"/>
    <w:basedOn w:val="a0"/>
    <w:link w:val="a3"/>
    <w:rsid w:val="00165189"/>
    <w:rPr>
      <w:rFonts w:ascii="Times New Roman" w:eastAsia="標楷體" w:hAnsi="Times New Roman" w:cs="Times New Roman"/>
      <w:szCs w:val="24"/>
    </w:rPr>
  </w:style>
  <w:style w:type="paragraph" w:customStyle="1" w:styleId="Default">
    <w:name w:val="Default"/>
    <w:rsid w:val="001651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89"/>
    <w:pPr>
      <w:widowControl w:val="0"/>
      <w:spacing w:beforeLines="50" w:before="50" w:afterLines="50" w:after="50" w:line="400" w:lineRule="exact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5189"/>
    <w:pPr>
      <w:keepNext/>
      <w:spacing w:beforeLines="200" w:before="200" w:afterLines="150" w:after="150" w:line="240" w:lineRule="auto"/>
      <w:ind w:firstLineChars="0" w:firstLine="0"/>
      <w:jc w:val="left"/>
      <w:outlineLvl w:val="1"/>
    </w:pPr>
    <w:rPr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189"/>
    <w:pPr>
      <w:keepNext/>
      <w:spacing w:line="360" w:lineRule="auto"/>
      <w:outlineLvl w:val="2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65189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165189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Body Text"/>
    <w:basedOn w:val="a"/>
    <w:link w:val="a4"/>
    <w:unhideWhenUsed/>
    <w:qFormat/>
    <w:rsid w:val="00165189"/>
    <w:pPr>
      <w:spacing w:line="240" w:lineRule="auto"/>
      <w:ind w:firstLineChars="0" w:firstLine="0"/>
    </w:pPr>
  </w:style>
  <w:style w:type="character" w:customStyle="1" w:styleId="a4">
    <w:name w:val="本文 字元"/>
    <w:basedOn w:val="a0"/>
    <w:link w:val="a3"/>
    <w:rsid w:val="00165189"/>
    <w:rPr>
      <w:rFonts w:ascii="Times New Roman" w:eastAsia="標楷體" w:hAnsi="Times New Roman" w:cs="Times New Roman"/>
      <w:szCs w:val="24"/>
    </w:rPr>
  </w:style>
  <w:style w:type="paragraph" w:customStyle="1" w:styleId="Default">
    <w:name w:val="Default"/>
    <w:rsid w:val="001651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</Words>
  <Characters>2483</Characters>
  <Application>Microsoft Office Word</Application>
  <DocSecurity>4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2020-08-06T01:10:00Z</dcterms:created>
  <dcterms:modified xsi:type="dcterms:W3CDTF">2020-08-06T01:10:00Z</dcterms:modified>
</cp:coreProperties>
</file>